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2F" w:rsidRDefault="00D5212F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образования Большемурашкинского муниципального района</w:t>
      </w:r>
    </w:p>
    <w:p w:rsidR="00CB417C" w:rsidRPr="00CB417C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="00D52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бюджетное 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общеобразовательное учреждение</w:t>
      </w:r>
    </w:p>
    <w:p w:rsidR="00CB417C" w:rsidRPr="00CB417C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«Кишкинская средняя школа»</w:t>
      </w: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1AB3" w:rsidRDefault="00001AB3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001AB3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001AB3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Эссе «Я </w:t>
      </w:r>
      <w:r w:rsidR="00D1146E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- </w:t>
      </w:r>
      <w:r w:rsidRPr="00001AB3">
        <w:rPr>
          <w:rFonts w:ascii="Times New Roman" w:eastAsia="Times New Roman" w:hAnsi="Times New Roman" w:cs="Times New Roman"/>
          <w:sz w:val="44"/>
          <w:szCs w:val="44"/>
          <w:lang w:val="ru-RU"/>
        </w:rPr>
        <w:t>учитель»</w:t>
      </w:r>
    </w:p>
    <w:p w:rsidR="00CB417C" w:rsidRPr="00001AB3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001AB3">
        <w:rPr>
          <w:rFonts w:ascii="Times New Roman" w:eastAsia="Times New Roman" w:hAnsi="Times New Roman" w:cs="Times New Roman"/>
          <w:sz w:val="44"/>
          <w:szCs w:val="44"/>
          <w:lang w:val="ru-RU"/>
        </w:rPr>
        <w:t>на муниципальный  конкурс педагогического мастерства  «Учитель года 2018»</w:t>
      </w:r>
    </w:p>
    <w:p w:rsidR="00001AB3" w:rsidRDefault="00001AB3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Pr="00CB417C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6BE9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243205</wp:posOffset>
            </wp:positionV>
            <wp:extent cx="3618230" cy="3565525"/>
            <wp:effectExtent l="19050" t="19050" r="20320" b="15875"/>
            <wp:wrapSquare wrapText="bothSides"/>
            <wp:docPr id="1" name="Рисунок 1" descr="http://valentinaguseva.ucoz.net/kartinki/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entinaguseva.ucoz.net/kartinki/IMG_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26" t="6452" r="10200"/>
                    <a:stretch/>
                  </pic:blipFill>
                  <pic:spPr bwMode="auto">
                    <a:xfrm>
                      <a:off x="0" y="0"/>
                      <a:ext cx="3618230" cy="35655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049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B35049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Гусе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Валентина Александровна -  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учитель географии</w:t>
      </w: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1AB3" w:rsidRPr="00CB417C" w:rsidRDefault="00001AB3" w:rsidP="00B350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417C" w:rsidRPr="00CB417C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Кишкино</w:t>
      </w:r>
    </w:p>
    <w:p w:rsidR="00D5212F" w:rsidRDefault="00CB417C" w:rsidP="00B3504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2018 год</w:t>
      </w:r>
      <w:r w:rsidR="00D5212F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DE590B" w:rsidRPr="00DE590B" w:rsidRDefault="003F6089" w:rsidP="00DE590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«Я черпаю силы в оптимизме </w:t>
      </w:r>
    </w:p>
    <w:p w:rsidR="00DE590B" w:rsidRPr="00DE590B" w:rsidRDefault="003F6089" w:rsidP="00DE590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уверенности в том, </w:t>
      </w:r>
    </w:p>
    <w:p w:rsidR="003F6089" w:rsidRPr="00DE590B" w:rsidRDefault="003F6089" w:rsidP="00DE590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t>что я делаю нужное дело»</w:t>
      </w:r>
    </w:p>
    <w:p w:rsidR="003F6089" w:rsidRPr="00DE590B" w:rsidRDefault="003F6089" w:rsidP="00DE590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t>П.П. Семёнов -</w:t>
      </w:r>
      <w:r w:rsidR="00BE6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590B"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t>Тян</w:t>
      </w:r>
      <w:r w:rsidRPr="00DE590B">
        <w:rPr>
          <w:rFonts w:ascii="Times New Roman" w:eastAsia="Times New Roman" w:hAnsi="Times New Roman" w:cs="Times New Roman"/>
          <w:sz w:val="24"/>
          <w:szCs w:val="24"/>
          <w:lang w:val="ru-RU"/>
        </w:rPr>
        <w:t>-Шанский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Вот уже тридцать лет я р</w:t>
      </w:r>
      <w:r w:rsidR="00F05078">
        <w:rPr>
          <w:rFonts w:ascii="Times New Roman" w:eastAsia="Times New Roman" w:hAnsi="Times New Roman" w:cs="Times New Roman"/>
          <w:sz w:val="28"/>
          <w:szCs w:val="28"/>
          <w:lang w:val="ru-RU"/>
        </w:rPr>
        <w:t>аботаю учителем географии в сельской школе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Начинала в далеком 1988 году, и с тех пор </w:t>
      </w:r>
      <w:proofErr w:type="gramStart"/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верна</w:t>
      </w:r>
      <w:proofErr w:type="gramEnd"/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своей родной Кишкинской средней школе. Для себя я уже давно сделала вывод, что учитель, как и настоящий друг</w:t>
      </w:r>
      <w:r w:rsidR="004649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–понятие круглосуточное. Ты ощущаешь постоянную потребность в тебе детей, родителей, коллег. И это </w:t>
      </w:r>
      <w:r w:rsidR="00D11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здор</w:t>
      </w:r>
      <w:r w:rsidR="00F05078">
        <w:rPr>
          <w:rFonts w:ascii="Times New Roman" w:eastAsia="Times New Roman" w:hAnsi="Times New Roman" w:cs="Times New Roman"/>
          <w:sz w:val="28"/>
          <w:szCs w:val="28"/>
          <w:lang w:val="ru-RU"/>
        </w:rPr>
        <w:t>ово, потому что чувство  любви  к ставшим уже родным людям,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</w:t>
      </w:r>
      <w:r w:rsidR="00F050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общения, сопричастности к  общему делу,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взаимное.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Опыта работы в школе практически не было. Большую роль в моем становлении как учителя сыграла руководитель районного методического объединения учителей географии </w:t>
      </w:r>
      <w:proofErr w:type="spellStart"/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Гражданинова</w:t>
      </w:r>
      <w:proofErr w:type="spellEnd"/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Александра Михайловна. Мы готовили  и показывали открытые уроки, раз в четверть собирались на районные географические конкурсы.</w:t>
      </w:r>
      <w:r w:rsidR="00856E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Большим подспорьем были курсы в </w:t>
      </w: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НИРО и на базе школ области. С курсов всегда приезжала с новыми знаниями, которые быстрее хотелось  применить на уроках. 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Время  постоянно требует от учителя поиска новых форм работы на уроке, для решения этой задачи   на разных этапах своей работы я применяла  различные педагогические </w:t>
      </w:r>
      <w:r w:rsidRPr="00001AB3"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инновационные 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технологии. Одни из первых – это игровые технологии, работа в группах, с помощью которых удавалось развить у учащихся интерес к предмету, активизировать работу на уроках,  во внеурочной деятельности, на занятиях кружка «Занимательная география». 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2001 году я была среди первых учителей, которые познакомились с технологией развития критического мышления. Сколько восторгов  вызвали курсы, сколько перспектив отрывалось перед учителями по применению приемов ТРКМ. Уроки во всех классах проводила в технологии критического мышления, приемы её до сих пор не утратили своей актуальности,  дети с интересом выполняют задания, решают задачи, радуются успехам. 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>Проводя анализ уроков, построенных с помощью элементов критического мышления, делаю вывод, что учащиеся лучше стали выполнять задания творческого характера и  знания становятся более прочными.</w:t>
      </w:r>
    </w:p>
    <w:p w:rsidR="00CB417C" w:rsidRPr="00CB417C" w:rsidRDefault="00CB417C" w:rsidP="00B35049">
      <w:pPr>
        <w:spacing w:after="0" w:line="312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</w:pPr>
      <w:r w:rsidRPr="00CB417C">
        <w:rPr>
          <w:rFonts w:ascii="Times New Roman" w:hAnsi="Times New Roman" w:cs="Times New Roman"/>
          <w:sz w:val="28"/>
          <w:szCs w:val="28"/>
          <w:lang w:val="ru-RU"/>
        </w:rPr>
        <w:t>Уроки географии должны быть яркими, формирующими познавательный интерес. Фрагменты урока нуждаются в иллюстративном материале в виде слайд</w:t>
      </w:r>
      <w:r w:rsidRPr="00087B7B">
        <w:rPr>
          <w:rFonts w:ascii="Times New Roman" w:hAnsi="Times New Roman" w:cs="Times New Roman"/>
          <w:sz w:val="28"/>
          <w:szCs w:val="28"/>
          <w:lang w:val="ru-RU"/>
        </w:rPr>
        <w:t xml:space="preserve">ов, видеофрагментов о природе, городах, культуре стран.  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Большие возможности открылись перед учителями и учениками с появлением Интернета. </w:t>
      </w:r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>На уроках географии активно использую Интернет ресурсы, которые позволяют повысить эффективность изучения нового материала, выполнения творческих работ</w:t>
      </w:r>
      <w:r w:rsidRPr="00CB417C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Интернет технологии расширяют возможности  взаимодействия и обратной связи с родителями и учениками благодаря сервисам </w:t>
      </w:r>
      <w:proofErr w:type="spellStart"/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>Дневника</w:t>
      </w:r>
      <w:proofErr w:type="gramStart"/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. Современный ребенок не мыслит себя без Интернета. Поэтому предложение участвовать в Интернет олимпиаде для ребенка особенно привлекательно. Только в этом учебном году каждый из 5 участников  стал призером Международной дистанционной олимпиады «Калейдоскоп знаний», а участие во Всероссийском географическом диктанте в этом учебном году осуществлялось в Онлайн режиме. 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17C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Но никакой компьютер, никакое  виртуальное обучение не заменит реального педагога. </w:t>
      </w:r>
      <w:r w:rsidRPr="00CB417C">
        <w:rPr>
          <w:rStyle w:val="dash041e005f0431005f044b005f0447005f043d005f044b005f0439005f005fchar1char1"/>
          <w:sz w:val="28"/>
          <w:szCs w:val="28"/>
          <w:lang w:val="ru-RU"/>
        </w:rPr>
        <w:t>Учитель - ключевая фигура любой школы. От его профессионализма зависит качество образования.  И пусть м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ир изменился, но учитель в современных условиях жизни, переосмысливая  свой педагогический </w:t>
      </w:r>
      <w:r w:rsidR="00464937" w:rsidRPr="00CB417C">
        <w:rPr>
          <w:rFonts w:ascii="Times New Roman" w:hAnsi="Times New Roman" w:cs="Times New Roman"/>
          <w:sz w:val="28"/>
          <w:szCs w:val="28"/>
          <w:lang w:val="ru-RU"/>
        </w:rPr>
        <w:t>опыт,</w:t>
      </w: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  осознает, что сегодня главное - не просто «натаскивать» учеников на решение типовых задач, а создать условия для формирования универсальных учебных действий. Я эту задачу стараюсь решить приемами учебного проектирования, </w:t>
      </w:r>
      <w:r w:rsidRPr="00CB417C">
        <w:rPr>
          <w:rStyle w:val="dash041e005f0431005f044b005f0447005f043d005f044b005f0439005f005fchar1char1"/>
          <w:sz w:val="28"/>
          <w:szCs w:val="28"/>
          <w:lang w:val="ru-RU"/>
        </w:rPr>
        <w:t>и, с введением ФГОС ООО  работаю по теме</w:t>
      </w:r>
      <w:r w:rsidRPr="00CB41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gramStart"/>
      <w:r w:rsidRPr="00CB417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B417C">
        <w:rPr>
          <w:rFonts w:ascii="Times New Roman" w:hAnsi="Times New Roman" w:cs="Times New Roman"/>
          <w:bCs/>
          <w:sz w:val="28"/>
          <w:szCs w:val="28"/>
          <w:lang w:val="ru-RU"/>
        </w:rPr>
        <w:t>Формирование  универсальных учебных действий и ценностных ориентаций у обучающихся посредством проектной деятельности на уроках географии и во внеурочной деятельности»</w:t>
      </w:r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.</w:t>
      </w:r>
      <w:proofErr w:type="gramEnd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 xml:space="preserve"> Реализуя метод проектов, я превращаюсь в </w:t>
      </w:r>
      <w:proofErr w:type="spellStart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тьютора,</w:t>
      </w:r>
      <w:r w:rsidRPr="00CB417C">
        <w:rPr>
          <w:rStyle w:val="dash041e005f0431005f044b005f0447005f043d005f044b005f0439005f005fchar1char1"/>
          <w:sz w:val="28"/>
          <w:szCs w:val="28"/>
          <w:lang w:val="ru-RU"/>
        </w:rPr>
        <w:t>главная</w:t>
      </w:r>
      <w:proofErr w:type="spellEnd"/>
      <w:r w:rsidRPr="00CB417C">
        <w:rPr>
          <w:rStyle w:val="dash041e005f0431005f044b005f0447005f043d005f044b005f0439005f005fchar1char1"/>
          <w:sz w:val="28"/>
          <w:szCs w:val="28"/>
          <w:lang w:val="ru-RU"/>
        </w:rPr>
        <w:t xml:space="preserve"> задача которого – организация учебной деятельности учащихся и создание условий для осуществления ими проектной деятельности.</w:t>
      </w:r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Моя деятельность при реализации метода проектов: консультативная, мотивационная, ценностно-ориентировочная, коммуникативная, координирующая, управленческая.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17C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первоначального проектировочного опыта я начинаю уже с 5 класса. Основы самостоятельной  творческой деятельности закладываются в ходе ознакомления с алгоритмом разработки проекта, работы с научно-популярными изданиями, экологических акций, краеведческих походов. Проектная деятельность в 5-7 классах осуществляется  в форме групповых творческих заданий, в ходе выполнения которых формируются исследовательские, оценочные, коммуникативные умения. Этот этап является основным для формирования УУД. Индивидуальное проектирование дается в форме домашнего задания.</w:t>
      </w:r>
    </w:p>
    <w:p w:rsidR="00CB417C" w:rsidRDefault="00CB417C" w:rsidP="00B3504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</w:pPr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Второй этап - практико-реализующий осуществляется в 8-9 классах. Для </w:t>
      </w:r>
      <w:proofErr w:type="gramStart"/>
      <w:r w:rsidRPr="00CB417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 этой возрастной группы приоритетными являются потребность в общении и самореализации, поэтому реализуемые проекты могут носить социальную направленность и быть долгосрочными. </w:t>
      </w:r>
      <w:proofErr w:type="gramStart"/>
      <w:r w:rsidRPr="00CB417C">
        <w:rPr>
          <w:rFonts w:ascii="Times New Roman" w:hAnsi="Times New Roman" w:cs="Times New Roman"/>
          <w:sz w:val="28"/>
          <w:szCs w:val="28"/>
          <w:lang w:val="ru-RU"/>
        </w:rPr>
        <w:t xml:space="preserve">Продолжает формироваться комплекс умений, связанных с проектировочной деятельностью: </w:t>
      </w:r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исследовательские, проектировочные, конструкторские, коммуникативные, рефлексивные, организаторские.</w:t>
      </w:r>
      <w:proofErr w:type="gramEnd"/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Участие в проектах позволяет подросткам осознать собственную значимость, реализовать творческий потенциал, приобщиться к духовным </w:t>
      </w:r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lastRenderedPageBreak/>
        <w:t xml:space="preserve">ценностям. Проекты приобретают </w:t>
      </w:r>
      <w:proofErr w:type="spellStart"/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метапредметный</w:t>
      </w:r>
      <w:proofErr w:type="spellEnd"/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характер, они реализуются при </w:t>
      </w:r>
      <w:proofErr w:type="spellStart"/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тьюторском</w:t>
      </w:r>
      <w:proofErr w:type="spellEnd"/>
      <w:r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участии нескольких педагогов.</w:t>
      </w:r>
    </w:p>
    <w:p w:rsidR="00657DB7" w:rsidRPr="00657DB7" w:rsidRDefault="00657DB7" w:rsidP="00B3504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DB7">
        <w:rPr>
          <w:rFonts w:ascii="Times New Roman" w:hAnsi="Times New Roman" w:cs="Times New Roman"/>
          <w:sz w:val="28"/>
          <w:szCs w:val="28"/>
          <w:lang w:val="ru-RU"/>
        </w:rPr>
        <w:t xml:space="preserve">Увлекательные проекты дети выполняют по всем большим темам курса географии: «Разработка туристических маршрутов по карте», «Предсказание погоды по местным признакам», </w:t>
      </w:r>
      <w:r w:rsidR="009401A1">
        <w:rPr>
          <w:rFonts w:ascii="Times New Roman" w:hAnsi="Times New Roman" w:cs="Times New Roman"/>
          <w:sz w:val="28"/>
          <w:szCs w:val="28"/>
          <w:lang w:val="ru-RU"/>
        </w:rPr>
        <w:t xml:space="preserve">«Скульптурный портрет Земли», </w:t>
      </w:r>
      <w:r w:rsidRPr="00657DB7">
        <w:rPr>
          <w:rFonts w:ascii="Times New Roman" w:hAnsi="Times New Roman" w:cs="Times New Roman"/>
          <w:sz w:val="28"/>
          <w:szCs w:val="28"/>
          <w:lang w:val="ru-RU"/>
        </w:rPr>
        <w:t>«Оценка экологического состояния школьного двора», «Хранители воды», «Жизнь, быт и т</w:t>
      </w:r>
      <w:r w:rsidR="009401A1">
        <w:rPr>
          <w:rFonts w:ascii="Times New Roman" w:hAnsi="Times New Roman" w:cs="Times New Roman"/>
          <w:sz w:val="28"/>
          <w:szCs w:val="28"/>
          <w:lang w:val="ru-RU"/>
        </w:rPr>
        <w:t xml:space="preserve">радиции народов </w:t>
      </w:r>
      <w:proofErr w:type="spellStart"/>
      <w:r w:rsidR="009401A1">
        <w:rPr>
          <w:rFonts w:ascii="Times New Roman" w:hAnsi="Times New Roman" w:cs="Times New Roman"/>
          <w:sz w:val="28"/>
          <w:szCs w:val="28"/>
          <w:lang w:val="ru-RU"/>
        </w:rPr>
        <w:t>Волго-Вяткого</w:t>
      </w:r>
      <w:proofErr w:type="spellEnd"/>
      <w:r w:rsidR="009401A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657DB7">
        <w:rPr>
          <w:rFonts w:ascii="Times New Roman" w:hAnsi="Times New Roman" w:cs="Times New Roman"/>
          <w:sz w:val="28"/>
          <w:szCs w:val="28"/>
          <w:lang w:val="ru-RU"/>
        </w:rPr>
        <w:t>», «Россия – северная страна» и многие другие.</w:t>
      </w:r>
      <w:r w:rsidR="00DF2E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DB7">
        <w:rPr>
          <w:rFonts w:ascii="Times New Roman" w:hAnsi="Times New Roman" w:cs="Times New Roman"/>
          <w:sz w:val="28"/>
          <w:szCs w:val="28"/>
          <w:lang w:val="ru-RU"/>
        </w:rPr>
        <w:t>Проекты, представленные на конференции «Дети и Земля»</w:t>
      </w:r>
      <w:r w:rsidR="00DF2E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57DB7">
        <w:rPr>
          <w:rFonts w:ascii="Times New Roman" w:hAnsi="Times New Roman" w:cs="Times New Roman"/>
          <w:sz w:val="28"/>
          <w:szCs w:val="28"/>
          <w:lang w:val="ru-RU"/>
        </w:rPr>
        <w:t xml:space="preserve"> реализуются под руководством учителей во внеурочное время.</w:t>
      </w:r>
    </w:p>
    <w:p w:rsidR="00CB417C" w:rsidRPr="004E4F91" w:rsidRDefault="00DF2EFA" w:rsidP="00B3504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В старших, 10-11 классах, </w:t>
      </w:r>
      <w:r w:rsidR="00CB417C"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в ходе реализации проектной деятельности обучающихся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,</w:t>
      </w:r>
      <w:r w:rsidR="00CB417C"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осуществляется систематизация и обобщение проектировочного опыта</w:t>
      </w:r>
      <w:r w:rsidR="001A45D6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, формируется</w:t>
      </w:r>
      <w:r w:rsidR="00CB417C"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</w:t>
      </w:r>
      <w:r w:rsidR="00CB417C" w:rsidRPr="001A45D6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самосознание,</w:t>
      </w:r>
      <w:r w:rsidR="00CB417C" w:rsidRPr="00CB417C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 xml:space="preserve"> способность к рефлексии. Выполненные проекты обучающиеся представляют на районной конференции НОУ, получают высокую оценку </w:t>
      </w:r>
      <w:r w:rsidR="007648F0">
        <w:rPr>
          <w:rFonts w:ascii="Times New Roman" w:eastAsia="Times New Roman" w:hAnsi="Times New Roman" w:cs="Times New Roman"/>
          <w:kern w:val="24"/>
          <w:sz w:val="28"/>
          <w:szCs w:val="28"/>
          <w:lang w:val="ru-RU"/>
        </w:rPr>
        <w:t>квалифицированного жюри, ежегодно занимают призовые места.</w:t>
      </w:r>
    </w:p>
    <w:p w:rsidR="00CB417C" w:rsidRPr="00CB417C" w:rsidRDefault="00CB417C" w:rsidP="00B35049">
      <w:pPr>
        <w:spacing w:after="0" w:line="312" w:lineRule="auto"/>
        <w:ind w:firstLine="708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</w:pPr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Работа по ФГОС предполагает нацеленность на результат как традиционны</w:t>
      </w:r>
      <w:proofErr w:type="gramStart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й</w:t>
      </w:r>
      <w:r w:rsidR="00657DB7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-</w:t>
      </w:r>
      <w:proofErr w:type="gramEnd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 xml:space="preserve"> предметный, так и личностный и </w:t>
      </w:r>
      <w:proofErr w:type="spellStart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метапредметный</w:t>
      </w:r>
      <w:proofErr w:type="spellEnd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. Мы давно научились отслеживать результаты деятельности по предмету через итоговую промежуточную аттестацию, результативность участия в конкурсах и олимпиадах. Результаты по предмету по географии выше, чем средние по школе. Они подтверждаются успешным прохождением ГИА  в форме ОГЭ и ЕГЭ. И Всероссийская проверочная работа, которая впервые  проводилась для обучающихся 11 класса</w:t>
      </w:r>
      <w:r w:rsidR="009C6AD4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 xml:space="preserve"> в 2017 году</w:t>
      </w:r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 xml:space="preserve">, показала высокий уровень </w:t>
      </w:r>
      <w:proofErr w:type="spellStart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>обученности</w:t>
      </w:r>
      <w:proofErr w:type="spellEnd"/>
      <w:r w:rsidRPr="00CB417C">
        <w:rPr>
          <w:rFonts w:ascii="Times New Roman" w:eastAsia="+mj-ea" w:hAnsi="Times New Roman" w:cs="Times New Roman"/>
          <w:bCs/>
          <w:kern w:val="24"/>
          <w:sz w:val="28"/>
          <w:szCs w:val="28"/>
          <w:lang w:val="ru-RU"/>
        </w:rPr>
        <w:t xml:space="preserve"> выпускников. </w:t>
      </w:r>
    </w:p>
    <w:p w:rsidR="00EA7686" w:rsidRDefault="00464937" w:rsidP="00EA768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93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B417C" w:rsidRPr="00464937">
        <w:rPr>
          <w:rFonts w:ascii="Times New Roman" w:hAnsi="Times New Roman" w:cs="Times New Roman"/>
          <w:sz w:val="28"/>
          <w:szCs w:val="28"/>
          <w:lang w:val="ru-RU"/>
        </w:rPr>
        <w:t>озможность создания и результаты проектов</w:t>
      </w:r>
      <w:r w:rsidR="00DF2E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17C" w:rsidRPr="00464937">
        <w:rPr>
          <w:rFonts w:ascii="Times New Roman" w:hAnsi="Times New Roman" w:cs="Times New Roman"/>
          <w:sz w:val="28"/>
          <w:szCs w:val="28"/>
          <w:lang w:val="ru-RU"/>
        </w:rPr>
        <w:t xml:space="preserve">говорят о </w:t>
      </w:r>
      <w:proofErr w:type="spellStart"/>
      <w:r w:rsidR="00CB417C" w:rsidRPr="00464937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DF2E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91F">
        <w:rPr>
          <w:rFonts w:ascii="Times New Roman" w:hAnsi="Times New Roman" w:cs="Times New Roman"/>
          <w:sz w:val="28"/>
          <w:szCs w:val="28"/>
          <w:lang w:val="ru-RU"/>
        </w:rPr>
        <w:t xml:space="preserve">предметных и </w:t>
      </w:r>
      <w:proofErr w:type="spellStart"/>
      <w:r w:rsidR="009C6AD4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="009C6AD4">
        <w:rPr>
          <w:rFonts w:ascii="Times New Roman" w:hAnsi="Times New Roman" w:cs="Times New Roman"/>
          <w:sz w:val="28"/>
          <w:szCs w:val="28"/>
          <w:lang w:val="ru-RU"/>
        </w:rPr>
        <w:t xml:space="preserve"> навыков.</w:t>
      </w:r>
      <w:r w:rsidR="00E75955">
        <w:rPr>
          <w:rFonts w:ascii="Times New Roman" w:hAnsi="Times New Roman" w:cs="Times New Roman"/>
          <w:sz w:val="28"/>
          <w:szCs w:val="28"/>
          <w:lang w:val="ru-RU"/>
        </w:rPr>
        <w:t xml:space="preserve"> А вот определение у обучающихся мотивов поведения, ценностных установок, определяющих их гражданскую идентичность</w:t>
      </w:r>
      <w:r w:rsidR="00EA7686">
        <w:rPr>
          <w:rFonts w:ascii="Times New Roman" w:hAnsi="Times New Roman" w:cs="Times New Roman"/>
          <w:sz w:val="28"/>
          <w:szCs w:val="28"/>
          <w:lang w:val="ru-RU"/>
        </w:rPr>
        <w:t xml:space="preserve"> сложно диагностировать.</w:t>
      </w:r>
      <w:r w:rsidR="00E75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17C" w:rsidRPr="00464937">
        <w:rPr>
          <w:rFonts w:ascii="Times New Roman" w:hAnsi="Times New Roman" w:cs="Times New Roman"/>
          <w:sz w:val="28"/>
          <w:szCs w:val="28"/>
          <w:lang w:val="ru-RU"/>
        </w:rPr>
        <w:t xml:space="preserve">Оценка личностного результата  требует глубокого осмысления. </w:t>
      </w:r>
    </w:p>
    <w:p w:rsidR="00242727" w:rsidRPr="00D5212F" w:rsidRDefault="00CB417C" w:rsidP="00EA768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937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Перспектива моей работы - овладение технологиями диагностики личностного результата. Этому  </w:t>
      </w:r>
      <w:r w:rsidR="009C6AD4"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 w:rsidRPr="00464937">
        <w:rPr>
          <w:rFonts w:ascii="Times New Roman" w:hAnsi="Times New Roman" w:cs="Times New Roman"/>
          <w:sz w:val="28"/>
          <w:szCs w:val="28"/>
          <w:lang w:val="ru-RU"/>
        </w:rPr>
        <w:t xml:space="preserve">предстоит  учиться вместе с современной педагогической наукой,  </w:t>
      </w:r>
      <w:r w:rsidR="009E5BD1" w:rsidRPr="009E5BD1">
        <w:rPr>
          <w:rFonts w:ascii="Times New Roman" w:hAnsi="Times New Roman" w:cs="Times New Roman"/>
          <w:sz w:val="28"/>
          <w:szCs w:val="28"/>
          <w:lang w:val="ru-RU"/>
        </w:rPr>
        <w:t xml:space="preserve">и я </w:t>
      </w:r>
      <w:r w:rsidR="009E5BD1">
        <w:rPr>
          <w:rFonts w:ascii="Times New Roman" w:hAnsi="Times New Roman" w:cs="Times New Roman"/>
          <w:sz w:val="28"/>
          <w:szCs w:val="28"/>
          <w:lang w:val="ru-RU"/>
        </w:rPr>
        <w:t>к этому готова, потому что я – учитель!</w:t>
      </w:r>
    </w:p>
    <w:sectPr w:rsidR="00242727" w:rsidRPr="00D5212F" w:rsidSect="0097404A">
      <w:pgSz w:w="11906" w:h="16838"/>
      <w:pgMar w:top="709" w:right="850" w:bottom="709" w:left="851" w:header="708" w:footer="708" w:gutter="0"/>
      <w:pgBorders w:offsetFrom="page">
        <w:top w:val="dashDotStroked" w:sz="24" w:space="24" w:color="0066FF"/>
        <w:left w:val="dashDotStroked" w:sz="24" w:space="24" w:color="0066FF"/>
        <w:bottom w:val="dashDotStroked" w:sz="24" w:space="24" w:color="0066FF"/>
        <w:right w:val="dashDotStroked" w:sz="24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56B17"/>
    <w:rsid w:val="00001AB3"/>
    <w:rsid w:val="00003918"/>
    <w:rsid w:val="00087B7B"/>
    <w:rsid w:val="000E28E2"/>
    <w:rsid w:val="001A3B6D"/>
    <w:rsid w:val="001A45D6"/>
    <w:rsid w:val="001E71BC"/>
    <w:rsid w:val="00242727"/>
    <w:rsid w:val="0034415A"/>
    <w:rsid w:val="003F6089"/>
    <w:rsid w:val="00464937"/>
    <w:rsid w:val="004E4F91"/>
    <w:rsid w:val="006416DD"/>
    <w:rsid w:val="00657DB7"/>
    <w:rsid w:val="006C6BE9"/>
    <w:rsid w:val="00730856"/>
    <w:rsid w:val="007648F0"/>
    <w:rsid w:val="00821240"/>
    <w:rsid w:val="00822999"/>
    <w:rsid w:val="00856EC9"/>
    <w:rsid w:val="0085791F"/>
    <w:rsid w:val="009401A1"/>
    <w:rsid w:val="00946852"/>
    <w:rsid w:val="0097404A"/>
    <w:rsid w:val="009C6AD4"/>
    <w:rsid w:val="009E5BD1"/>
    <w:rsid w:val="00B35049"/>
    <w:rsid w:val="00B56B17"/>
    <w:rsid w:val="00BE6A18"/>
    <w:rsid w:val="00CB417C"/>
    <w:rsid w:val="00D1146E"/>
    <w:rsid w:val="00D5212F"/>
    <w:rsid w:val="00DE590B"/>
    <w:rsid w:val="00DF2EFA"/>
    <w:rsid w:val="00E31289"/>
    <w:rsid w:val="00E75955"/>
    <w:rsid w:val="00E76D80"/>
    <w:rsid w:val="00E77336"/>
    <w:rsid w:val="00EA7686"/>
    <w:rsid w:val="00F0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B41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417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C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E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B41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417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C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E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3E56-748C-4CE6-ABC6-BDBCB724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27</cp:revision>
  <cp:lastPrinted>2018-02-07T12:18:00Z</cp:lastPrinted>
  <dcterms:created xsi:type="dcterms:W3CDTF">2018-02-07T08:05:00Z</dcterms:created>
  <dcterms:modified xsi:type="dcterms:W3CDTF">2018-02-08T05:16:00Z</dcterms:modified>
</cp:coreProperties>
</file>